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9DF" w:rsidRDefault="00823603">
      <w:hyperlink r:id="rId4" w:history="1">
        <w:r w:rsidRPr="00BA26C4">
          <w:rPr>
            <w:rStyle w:val="Hyperlink"/>
          </w:rPr>
          <w:t>https://www.derstandard.at/story/2000143457418/stadttheater-klagefurt-hiob-von-bernhard-lang-als-migrationsdrama</w:t>
        </w:r>
      </w:hyperlink>
    </w:p>
    <w:p w:rsidR="00823603" w:rsidRDefault="00823603"/>
    <w:p w:rsidR="00823603" w:rsidRDefault="00823603">
      <w:hyperlink r:id="rId5" w:history="1">
        <w:r w:rsidRPr="00BA26C4">
          <w:rPr>
            <w:rStyle w:val="Hyperlink"/>
          </w:rPr>
          <w:t>https://www.opera-online.com/de/columns/hmayer/klagenfurt-die-urauffuhrung-der-oper-hiob-stellt-eindrucksvoll-diefrage-nach-dem-sinn-des-leidens</w:t>
        </w:r>
      </w:hyperlink>
    </w:p>
    <w:p w:rsidR="00823603" w:rsidRDefault="00823603"/>
    <w:p w:rsidR="00823603" w:rsidRDefault="00823603">
      <w:r w:rsidRPr="00823603">
        <w:drawing>
          <wp:inline distT="0" distB="0" distL="0" distR="0" wp14:anchorId="3C8BAB93" wp14:editId="1082975A">
            <wp:extent cx="5756910" cy="3454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603" w:rsidRDefault="00823603"/>
    <w:p w:rsidR="00823603" w:rsidRDefault="00823603">
      <w:hyperlink r:id="rId7" w:history="1">
        <w:r w:rsidRPr="00BA26C4">
          <w:rPr>
            <w:rStyle w:val="Hyperlink"/>
          </w:rPr>
          <w:t>https://www.faz.net/aktuell/feuilleton/buehne-und-konzert/bernhard-langs-oper-hiob-nach-joseph-roth-in-klagenfurt-18669419.html</w:t>
        </w:r>
      </w:hyperlink>
    </w:p>
    <w:p w:rsidR="00823603" w:rsidRDefault="00823603"/>
    <w:p w:rsidR="00823603" w:rsidRDefault="00823603">
      <w:bookmarkStart w:id="0" w:name="_GoBack"/>
      <w:bookmarkEnd w:id="0"/>
    </w:p>
    <w:sectPr w:rsidR="00823603" w:rsidSect="00E24D6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603"/>
    <w:rsid w:val="00176478"/>
    <w:rsid w:val="00823603"/>
    <w:rsid w:val="00A95540"/>
    <w:rsid w:val="00E2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CF2989"/>
  <w14:defaultImageDpi w14:val="32767"/>
  <w15:chartTrackingRefBased/>
  <w15:docId w15:val="{CC3462A7-9CBE-9A41-BC95-625AED1A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2360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823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5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43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5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96104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57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3804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77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3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74595">
                                                  <w:marLeft w:val="-90"/>
                                                  <w:marRight w:val="-6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83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12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984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8848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77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67435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63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786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3013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20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25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4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1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8452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08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911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831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2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80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81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4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67259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683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0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3252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50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1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72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67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1601833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3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17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19879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361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1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42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251497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47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78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743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5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9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62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24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59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66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2131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17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9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6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0719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970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25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79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2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36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3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82971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63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32160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1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4232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2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7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24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55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41947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58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07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7639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0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40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448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45469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13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258788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0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8826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12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5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88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2577">
                                              <w:marLeft w:val="9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8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90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434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492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79380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2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741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83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9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71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03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90795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89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97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719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49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1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763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437316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710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58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810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86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0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92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25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28496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1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13422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2658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8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87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43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14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2745282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0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49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774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0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9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04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9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1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671049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949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4933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4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0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8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9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891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568982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80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7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0924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3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54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00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03310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1253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8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76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59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01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778627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7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738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35693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18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5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0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08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767308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13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664509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7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736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2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9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29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08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931252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87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979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997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7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53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85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01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710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294063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7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687813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1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9149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39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84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8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447847">
                                                  <w:marLeft w:val="-90"/>
                                                  <w:marRight w:val="-6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515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000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3349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851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233651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8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530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948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9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1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12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7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58534">
                                                  <w:marLeft w:val="-90"/>
                                                  <w:marRight w:val="-6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6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362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870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8373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2639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274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z.net/aktuell/feuilleton/buehne-und-konzert/bernhard-langs-oper-hiob-nach-joseph-roth-in-klagenfurt-18669419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s://www.opera-online.com/de/columns/hmayer/klagenfurt-die-urauffuhrung-der-oper-hiob-stellt-eindrucksvoll-diefrage-nach-dem-sinn-des-leidens" TargetMode="External"/><Relationship Id="rId4" Type="http://schemas.openxmlformats.org/officeDocument/2006/relationships/hyperlink" Target="https://www.derstandard.at/story/2000143457418/stadttheater-klagefurt-hiob-von-bernhard-lang-als-migrationsdram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709</Characters>
  <Application>Microsoft Office Word</Application>
  <DocSecurity>0</DocSecurity>
  <Lines>12</Lines>
  <Paragraphs>3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kaimbacher</dc:creator>
  <cp:keywords/>
  <dc:description/>
  <cp:lastModifiedBy>alexander kaimbacher</cp:lastModifiedBy>
  <cp:revision>1</cp:revision>
  <dcterms:created xsi:type="dcterms:W3CDTF">2023-02-27T11:51:00Z</dcterms:created>
  <dcterms:modified xsi:type="dcterms:W3CDTF">2023-02-27T11:59:00Z</dcterms:modified>
</cp:coreProperties>
</file>